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8B2A" w14:textId="77777777" w:rsidR="00E64366" w:rsidRPr="00E64366" w:rsidRDefault="00E33C33" w:rsidP="00E643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E64366">
        <w:rPr>
          <w:noProof/>
          <w:lang w:eastAsia="hr-HR"/>
        </w:rPr>
        <w:drawing>
          <wp:inline distT="0" distB="0" distL="0" distR="0" wp14:anchorId="13996AFD" wp14:editId="7BB9C4EB">
            <wp:extent cx="2242412" cy="679450"/>
            <wp:effectExtent l="0" t="0" r="5715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675" cy="68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ADFE" w14:textId="77777777" w:rsidR="00E64366" w:rsidRPr="00E64366" w:rsidRDefault="00E64366" w:rsidP="00E6436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B3B3B3"/>
          <w:sz w:val="20"/>
          <w:szCs w:val="20"/>
        </w:rPr>
      </w:pPr>
    </w:p>
    <w:p w14:paraId="7FF093AE" w14:textId="77777777" w:rsidR="00E64366" w:rsidRPr="00E64366" w:rsidRDefault="00E64366" w:rsidP="00E6436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B3B3B3"/>
          <w:sz w:val="20"/>
          <w:szCs w:val="20"/>
        </w:rPr>
      </w:pPr>
      <w:r w:rsidRPr="00E64366">
        <w:rPr>
          <w:rFonts w:cs="Calibri"/>
          <w:b/>
          <w:bCs/>
          <w:color w:val="92D050"/>
          <w:sz w:val="20"/>
          <w:szCs w:val="20"/>
        </w:rPr>
        <w:t>___</w:t>
      </w:r>
    </w:p>
    <w:p w14:paraId="4B5E7312" w14:textId="77777777" w:rsidR="00E64366" w:rsidRPr="00E64366" w:rsidRDefault="00E64366" w:rsidP="00E6436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B3B3B3"/>
          <w:sz w:val="20"/>
          <w:szCs w:val="20"/>
        </w:rPr>
      </w:pPr>
    </w:p>
    <w:p w14:paraId="017152EF" w14:textId="77777777" w:rsidR="00E64366" w:rsidRPr="004873F1" w:rsidRDefault="00E64366" w:rsidP="00E64366">
      <w:pPr>
        <w:spacing w:after="0"/>
        <w:rPr>
          <w:sz w:val="20"/>
          <w:szCs w:val="20"/>
        </w:rPr>
      </w:pPr>
      <w:r w:rsidRPr="004873F1">
        <w:rPr>
          <w:b/>
          <w:sz w:val="20"/>
          <w:szCs w:val="20"/>
        </w:rPr>
        <w:t>TURISTIČKA ZAJEDNICA OPĆINE DUGOPOLJE</w:t>
      </w:r>
      <w:r w:rsidRPr="004873F1">
        <w:rPr>
          <w:sz w:val="20"/>
          <w:szCs w:val="20"/>
        </w:rPr>
        <w:t xml:space="preserve"> </w:t>
      </w:r>
    </w:p>
    <w:p w14:paraId="738742AF" w14:textId="77777777" w:rsidR="00A676F2" w:rsidRPr="004873F1" w:rsidRDefault="00E64366" w:rsidP="00E64366">
      <w:pPr>
        <w:spacing w:after="0"/>
        <w:rPr>
          <w:sz w:val="20"/>
          <w:szCs w:val="20"/>
        </w:rPr>
      </w:pPr>
      <w:r w:rsidRPr="004873F1">
        <w:rPr>
          <w:sz w:val="20"/>
          <w:szCs w:val="20"/>
        </w:rPr>
        <w:t>Matice hrvatske 11, 21204 Dugopolje</w:t>
      </w:r>
    </w:p>
    <w:p w14:paraId="17B0CEE5" w14:textId="77777777" w:rsidR="00E64366" w:rsidRPr="00EF7354" w:rsidRDefault="00E64366" w:rsidP="00E64366">
      <w:pPr>
        <w:spacing w:after="0"/>
        <w:rPr>
          <w:color w:val="000000"/>
          <w:sz w:val="20"/>
          <w:szCs w:val="20"/>
        </w:rPr>
      </w:pPr>
      <w:r w:rsidRPr="004873F1">
        <w:rPr>
          <w:sz w:val="20"/>
          <w:szCs w:val="20"/>
        </w:rPr>
        <w:t>M:</w:t>
      </w:r>
      <w:r w:rsidRPr="004873F1">
        <w:rPr>
          <w:sz w:val="20"/>
          <w:szCs w:val="20"/>
        </w:rPr>
        <w:tab/>
      </w:r>
      <w:r w:rsidRPr="00EF7354">
        <w:rPr>
          <w:color w:val="000000"/>
          <w:sz w:val="20"/>
          <w:szCs w:val="20"/>
        </w:rPr>
        <w:t>+385 98 744 326</w:t>
      </w:r>
    </w:p>
    <w:p w14:paraId="74FDE7A0" w14:textId="70F9A078" w:rsidR="00A676F2" w:rsidRPr="00EF7354" w:rsidRDefault="00E64366" w:rsidP="00E64366">
      <w:pPr>
        <w:spacing w:after="0"/>
        <w:rPr>
          <w:color w:val="000000"/>
          <w:sz w:val="20"/>
          <w:szCs w:val="20"/>
        </w:rPr>
      </w:pPr>
      <w:r w:rsidRPr="00EF7354">
        <w:rPr>
          <w:color w:val="000000"/>
          <w:sz w:val="20"/>
          <w:szCs w:val="20"/>
        </w:rPr>
        <w:t>E:</w:t>
      </w:r>
      <w:r w:rsidRPr="00EF7354">
        <w:rPr>
          <w:color w:val="000000"/>
          <w:sz w:val="20"/>
          <w:szCs w:val="20"/>
        </w:rPr>
        <w:tab/>
      </w:r>
      <w:hyperlink r:id="rId9" w:history="1">
        <w:r w:rsidR="007453F3">
          <w:rPr>
            <w:rStyle w:val="Hiperveza"/>
            <w:color w:val="000000"/>
            <w:sz w:val="20"/>
            <w:szCs w:val="20"/>
            <w:u w:val="none"/>
          </w:rPr>
          <w:t>info@visitdugopolje.com</w:t>
        </w:r>
      </w:hyperlink>
      <w:r w:rsidR="007453F3">
        <w:t xml:space="preserve"> </w:t>
      </w:r>
    </w:p>
    <w:p w14:paraId="4BABED6B" w14:textId="41B8F647" w:rsidR="00861CC9" w:rsidRPr="004873F1" w:rsidRDefault="00861CC9" w:rsidP="00E64366">
      <w:pPr>
        <w:spacing w:after="0"/>
        <w:rPr>
          <w:sz w:val="20"/>
          <w:szCs w:val="20"/>
        </w:rPr>
      </w:pPr>
    </w:p>
    <w:p w14:paraId="1DC00B4C" w14:textId="403FB185" w:rsidR="00E64366" w:rsidRDefault="00E64366" w:rsidP="00E64366">
      <w:pPr>
        <w:autoSpaceDE w:val="0"/>
        <w:autoSpaceDN w:val="0"/>
        <w:adjustRightInd w:val="0"/>
        <w:spacing w:after="0" w:line="240" w:lineRule="auto"/>
        <w:rPr>
          <w:color w:val="92D050"/>
          <w:sz w:val="20"/>
          <w:szCs w:val="20"/>
        </w:rPr>
      </w:pPr>
      <w:r w:rsidRPr="004873F1">
        <w:rPr>
          <w:color w:val="92D050"/>
          <w:sz w:val="20"/>
          <w:szCs w:val="20"/>
        </w:rPr>
        <w:t>www.visitdugopolje.com</w:t>
      </w:r>
    </w:p>
    <w:p w14:paraId="41B68389" w14:textId="128F847B" w:rsidR="00D00FDF" w:rsidRPr="004873F1" w:rsidRDefault="00D00FDF" w:rsidP="00E64366">
      <w:pPr>
        <w:autoSpaceDE w:val="0"/>
        <w:autoSpaceDN w:val="0"/>
        <w:adjustRightInd w:val="0"/>
        <w:spacing w:after="0" w:line="240" w:lineRule="auto"/>
        <w:rPr>
          <w:rFonts w:cs="Calibri"/>
          <w:color w:val="92D050"/>
          <w:sz w:val="20"/>
          <w:szCs w:val="20"/>
        </w:rPr>
      </w:pPr>
    </w:p>
    <w:p w14:paraId="6CDE9D83" w14:textId="77777777" w:rsidR="007453F3" w:rsidRDefault="007453F3" w:rsidP="004E0606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CAAC4D9" w14:textId="338E1594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PREDMET: Poziv na savjetovanje s javnošću o prijedlogu Plana upravljanja destinacijom Općine Dugopolje za razdoblje 2026.-2029.</w:t>
      </w:r>
    </w:p>
    <w:p w14:paraId="2E4E9033" w14:textId="77777777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FEC66D" w14:textId="77777777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Prema Zakonu o turizmu (NN 156/23), članak 25. propisuje obvezu izrade planskog dokumenta za razvoj održive destinacije za područje nadležne turističke zajednice, za razdoblje od četiri godine. </w:t>
      </w:r>
    </w:p>
    <w:p w14:paraId="754FC1A3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0F0B87" w14:textId="75811D58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Turistička zajednica Općine Dugopolje, zajedno s jedinicom lokalne samouprave, javnim ustanovama Općine Dugopolje, lokalnim udrugama i drugim važnim dionicima u planiranju razvoja turizma u destinaciji, izradila je prijedlog </w:t>
      </w:r>
      <w:r w:rsidRPr="004E0606">
        <w:rPr>
          <w:rFonts w:asciiTheme="minorHAnsi" w:hAnsiTheme="minorHAnsi" w:cstheme="minorHAnsi"/>
          <w:b/>
          <w:bCs/>
          <w:color w:val="000000"/>
          <w:sz w:val="24"/>
          <w:szCs w:val="24"/>
        </w:rPr>
        <w:t>Plana upravljanja destinacijom Općine Dugopolje za razdoblje 2026.-2029. godine</w:t>
      </w:r>
      <w:r w:rsidRPr="004E060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0B2A23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3A2245" w14:textId="0FC4700C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Plan upravljanja predstavlja planski dokument za razvoj održive destinacije. Primarna mu je svrha osigurati razvoj destinacije u smjeru održivosti u skladu s aktima strateškog planiranja, prostornim planovima, planom upravljanja kulturnim dobrima i drugim važećim planovima i propisima. </w:t>
      </w:r>
    </w:p>
    <w:p w14:paraId="30B0AA5C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417DF1" w14:textId="0D5C803F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Smjer razvoja turizma u Općini Dugopolje proizlazi iz nastojanja da se uspostavi optimalno upravljanje destinacijom kako bi ona bila pametna, odgovorna, održiva i </w:t>
      </w:r>
      <w:proofErr w:type="spellStart"/>
      <w:r w:rsidRPr="004E0606">
        <w:rPr>
          <w:rFonts w:asciiTheme="minorHAnsi" w:hAnsiTheme="minorHAnsi" w:cstheme="minorHAnsi"/>
          <w:color w:val="000000"/>
          <w:sz w:val="24"/>
          <w:szCs w:val="24"/>
        </w:rPr>
        <w:t>uključiva</w:t>
      </w:r>
      <w:proofErr w:type="spellEnd"/>
      <w:r w:rsidRPr="004E060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896E53" w14:textId="77777777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Ovaj strateški dokument sadrži sljedeće odrednice:</w:t>
      </w:r>
    </w:p>
    <w:p w14:paraId="6E5A5605" w14:textId="3E92F77A" w:rsidR="004E0606" w:rsidRPr="004E0606" w:rsidRDefault="004E0606" w:rsidP="004E06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analizu stanja,</w:t>
      </w:r>
    </w:p>
    <w:p w14:paraId="1AA2DF00" w14:textId="272CE507" w:rsidR="004E0606" w:rsidRPr="004E0606" w:rsidRDefault="004E0606" w:rsidP="004E06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popis resursne osnove,</w:t>
      </w:r>
    </w:p>
    <w:p w14:paraId="7551CD1A" w14:textId="005B11FE" w:rsidR="004E0606" w:rsidRPr="004E0606" w:rsidRDefault="004E0606" w:rsidP="004E06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potencijal za razvoj i podizanje kvalitete turističkih proizvoda,</w:t>
      </w:r>
    </w:p>
    <w:p w14:paraId="5E3650EF" w14:textId="40CDE596" w:rsidR="004E0606" w:rsidRPr="004E0606" w:rsidRDefault="004E0606" w:rsidP="004E06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lastRenderedPageBreak/>
        <w:t>pokazatelje održivosti na razini destinacije,</w:t>
      </w:r>
    </w:p>
    <w:p w14:paraId="64CBCFA4" w14:textId="35ED7AB2" w:rsidR="004E0606" w:rsidRPr="004E0606" w:rsidRDefault="004E0606" w:rsidP="004E06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razvojni smjer destinacije,</w:t>
      </w:r>
    </w:p>
    <w:p w14:paraId="79E9B937" w14:textId="7288C04C" w:rsidR="004E0606" w:rsidRPr="004E0606" w:rsidRDefault="004E0606" w:rsidP="004E06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smjernice i preporuke za razvoj ili unaprjeđenje destinacije,</w:t>
      </w:r>
    </w:p>
    <w:p w14:paraId="16736FBD" w14:textId="03462850" w:rsidR="004E0606" w:rsidRPr="004E0606" w:rsidRDefault="004E0606" w:rsidP="004E06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popis projekata i zaključak.</w:t>
      </w:r>
    </w:p>
    <w:p w14:paraId="510AEC80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59269C5" w14:textId="35852C8D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Turistička zajednica Općine Dugopolje u obvezi je provođenja javnog savjetovanja o prijedlogu izrađenog plana upravljanja destinacijom sa zainteresiranom javnošću, s ciljem dostavljanja svojih prijedloga i mišljenja. </w:t>
      </w:r>
    </w:p>
    <w:p w14:paraId="7B717E25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F088AD" w14:textId="2B1FBBB9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Popunjeni </w:t>
      </w:r>
      <w:r w:rsidRPr="004E0606">
        <w:rPr>
          <w:rFonts w:asciiTheme="minorHAnsi" w:hAnsiTheme="minorHAnsi" w:cstheme="minorHAnsi"/>
          <w:b/>
          <w:bCs/>
          <w:color w:val="000000"/>
          <w:sz w:val="24"/>
          <w:szCs w:val="24"/>
        </w:rPr>
        <w:t>Obrazac za sudjelovanje u postupku savjetovanja s javnošću</w:t>
      </w: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 potrebno je dostaviti zaključno do </w:t>
      </w:r>
      <w:r w:rsidRPr="004E0606">
        <w:rPr>
          <w:rFonts w:asciiTheme="minorHAnsi" w:hAnsiTheme="minorHAnsi" w:cstheme="minorHAnsi"/>
          <w:color w:val="000000"/>
          <w:sz w:val="24"/>
          <w:szCs w:val="24"/>
          <w:u w:val="single"/>
        </w:rPr>
        <w:t>2026. godine</w:t>
      </w: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 na adresu elektronske pošte: </w:t>
      </w:r>
      <w:r w:rsidRPr="004E0606">
        <w:rPr>
          <w:rFonts w:asciiTheme="minorHAnsi" w:hAnsiTheme="minorHAnsi" w:cstheme="minorHAnsi"/>
          <w:color w:val="000000"/>
          <w:sz w:val="24"/>
          <w:szCs w:val="24"/>
          <w:u w:val="single"/>
        </w:rPr>
        <w:t>info@visitdugopolje.com</w:t>
      </w: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 ili preporučenom poštom na adresu </w:t>
      </w:r>
      <w:r w:rsidRPr="004E0606">
        <w:rPr>
          <w:rFonts w:asciiTheme="minorHAnsi" w:hAnsiTheme="minorHAnsi" w:cstheme="minorHAnsi"/>
          <w:color w:val="000000"/>
          <w:sz w:val="24"/>
          <w:szCs w:val="24"/>
          <w:u w:val="single"/>
        </w:rPr>
        <w:t>Turistička zajednica Općine Dugopolje, Matice hrvatske 11, 21204 Dugopolje uz naznaku “Javno savjetovanje-prijedlog Plana upravljanja destinacijom Općine Dugopolje za razdoblje 2026.-2029.”</w:t>
      </w:r>
    </w:p>
    <w:p w14:paraId="6B9D0221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B83414" w14:textId="4C015EC1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Po završetku savjetovanja, svi pristigli doprinosi bit će razmotreni te ili prihvaćeni ili neprihvaćeni, odnosno primljeni na znanje uz obrazloženja koja su sastavni dio Izvješća o savjetovanju s javnošću. Izvješće će biti objavljeno </w:t>
      </w:r>
      <w:r w:rsidRPr="004E0606">
        <w:rPr>
          <w:rFonts w:asciiTheme="minorHAnsi" w:hAnsiTheme="minorHAnsi" w:cstheme="minorHAnsi"/>
          <w:color w:val="000000"/>
          <w:sz w:val="24"/>
          <w:szCs w:val="24"/>
          <w:u w:val="single"/>
        </w:rPr>
        <w:t>2026. godine</w:t>
      </w: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 na internetskoj stranici </w:t>
      </w:r>
      <w:r w:rsidRPr="004E0606">
        <w:rPr>
          <w:rFonts w:asciiTheme="minorHAnsi" w:hAnsiTheme="minorHAnsi" w:cstheme="minorHAnsi"/>
          <w:color w:val="000000"/>
          <w:sz w:val="24"/>
          <w:szCs w:val="24"/>
          <w:u w:val="single"/>
        </w:rPr>
        <w:t>Općine Dugopolje i Turističke zajednice Općine Dugopolje</w:t>
      </w:r>
      <w:r w:rsidRPr="004E0606">
        <w:rPr>
          <w:rFonts w:asciiTheme="minorHAnsi" w:hAnsiTheme="minorHAnsi" w:cstheme="minorHAnsi"/>
          <w:color w:val="000000"/>
          <w:sz w:val="24"/>
          <w:szCs w:val="24"/>
        </w:rPr>
        <w:t xml:space="preserve">, na poveznici </w:t>
      </w:r>
      <w:r w:rsidRPr="004E0606">
        <w:rPr>
          <w:rFonts w:asciiTheme="minorHAnsi" w:hAnsiTheme="minorHAnsi" w:cstheme="minorHAnsi"/>
          <w:color w:val="000000"/>
          <w:sz w:val="24"/>
          <w:szCs w:val="24"/>
          <w:u w:val="single"/>
        </w:rPr>
        <w:t>https://dugopolje.hr/ i https://visitdugopolje.com/.</w:t>
      </w:r>
    </w:p>
    <w:p w14:paraId="7EB3633C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FB2DE4D" w14:textId="01679B09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Ukoliko ne želite da Vaši osobni podaci budu javno objavljeni, molimo da to jasno istaknete pri slanju obrasca.</w:t>
      </w:r>
    </w:p>
    <w:p w14:paraId="2C06ED57" w14:textId="77777777" w:rsidR="004E060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660171" w14:textId="77777777" w:rsid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B7E2BE3" w14:textId="42F2F321" w:rsidR="00E64366" w:rsidRPr="004E0606" w:rsidRDefault="004E0606" w:rsidP="004E060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0606">
        <w:rPr>
          <w:rFonts w:asciiTheme="minorHAnsi" w:hAnsiTheme="minorHAnsi" w:cstheme="minorHAnsi"/>
          <w:color w:val="000000"/>
          <w:sz w:val="24"/>
          <w:szCs w:val="24"/>
        </w:rPr>
        <w:t>Turistička zajednica Općine Dugopolje</w:t>
      </w:r>
    </w:p>
    <w:p w14:paraId="4DAB6A58" w14:textId="77777777" w:rsidR="00CF2D74" w:rsidRDefault="00CF2D74" w:rsidP="00CF2D74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color w:val="000000"/>
          <w:sz w:val="24"/>
          <w:szCs w:val="24"/>
        </w:rPr>
      </w:pPr>
    </w:p>
    <w:sectPr w:rsidR="00CF2D74" w:rsidSect="001B7F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993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D856" w14:textId="77777777" w:rsidR="00C03948" w:rsidRDefault="00C03948" w:rsidP="002C2B3A">
      <w:pPr>
        <w:spacing w:after="0" w:line="240" w:lineRule="auto"/>
      </w:pPr>
      <w:r>
        <w:separator/>
      </w:r>
    </w:p>
  </w:endnote>
  <w:endnote w:type="continuationSeparator" w:id="0">
    <w:p w14:paraId="53E410D1" w14:textId="77777777" w:rsidR="00C03948" w:rsidRDefault="00C03948" w:rsidP="002C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124E" w14:textId="77777777" w:rsidR="00880026" w:rsidRDefault="008800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5167" w14:textId="77777777" w:rsidR="00A676F2" w:rsidRPr="00121EF1" w:rsidRDefault="00A676F2" w:rsidP="00B52822">
    <w:pPr>
      <w:pStyle w:val="Podnoje"/>
      <w:jc w:val="center"/>
      <w:rPr>
        <w:rFonts w:cs="Arial"/>
        <w:bCs/>
        <w:color w:val="515151"/>
        <w:sz w:val="28"/>
        <w:szCs w:val="28"/>
        <w:shd w:val="clear" w:color="auto" w:fill="FFFFFF"/>
      </w:rPr>
    </w:pPr>
    <w:r w:rsidRPr="00121EF1">
      <w:rPr>
        <w:rFonts w:cs="Calibri"/>
        <w:bCs/>
        <w:color w:val="92D050"/>
        <w:sz w:val="28"/>
        <w:szCs w:val="28"/>
      </w:rPr>
      <w:t>_______________________________________________________________________</w:t>
    </w:r>
  </w:p>
  <w:p w14:paraId="585AC444" w14:textId="77777777" w:rsidR="00A676F2" w:rsidRDefault="00A676F2" w:rsidP="00B52822">
    <w:pPr>
      <w:pStyle w:val="Podnoje"/>
      <w:jc w:val="center"/>
      <w:rPr>
        <w:rFonts w:cs="Arial"/>
        <w:bCs/>
        <w:color w:val="515151"/>
        <w:sz w:val="18"/>
        <w:szCs w:val="18"/>
        <w:shd w:val="clear" w:color="auto" w:fill="FFFFFF"/>
      </w:rPr>
    </w:pPr>
  </w:p>
  <w:p w14:paraId="2D285B77" w14:textId="77777777" w:rsidR="00B52822" w:rsidRPr="00D05086" w:rsidRDefault="00E64366" w:rsidP="00B52822">
    <w:pPr>
      <w:pStyle w:val="Podnoje"/>
      <w:jc w:val="center"/>
      <w:rPr>
        <w:rFonts w:ascii="Calibri Light" w:hAnsi="Calibri Light" w:cs="Arial"/>
        <w:color w:val="000000"/>
        <w:sz w:val="18"/>
        <w:szCs w:val="18"/>
        <w:shd w:val="clear" w:color="auto" w:fill="FFFFFF"/>
      </w:rPr>
    </w:pPr>
    <w:r w:rsidRPr="00D05086">
      <w:rPr>
        <w:rFonts w:cs="Arial"/>
        <w:bCs/>
        <w:color w:val="000000"/>
        <w:sz w:val="18"/>
        <w:szCs w:val="18"/>
        <w:shd w:val="clear" w:color="auto" w:fill="FFFFFF"/>
      </w:rPr>
      <w:t>TURISTIČKA ZAJEDNICA OPĆINE DUGOPOLJE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, Matice hrvatske 11, 21204</w:t>
    </w:r>
    <w:r w:rsidR="00A676F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Dugopolje,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Croatia</w:t>
    </w:r>
  </w:p>
  <w:p w14:paraId="0049BA41" w14:textId="36884FA3" w:rsidR="00B52822" w:rsidRPr="00D05086" w:rsidRDefault="00E64366" w:rsidP="00B52822">
    <w:pPr>
      <w:pStyle w:val="Podnoje"/>
      <w:jc w:val="center"/>
      <w:rPr>
        <w:rFonts w:ascii="Calibri Light" w:hAnsi="Calibri Light" w:cs="Arial"/>
        <w:color w:val="000000"/>
        <w:sz w:val="18"/>
        <w:szCs w:val="18"/>
        <w:shd w:val="clear" w:color="auto" w:fill="FFFFFF"/>
      </w:rPr>
    </w:pPr>
    <w:r w:rsidRPr="00D05086">
      <w:rPr>
        <w:rFonts w:ascii="Calibri Light" w:hAnsi="Calibri Light" w:cs="Arial"/>
        <w:b/>
        <w:color w:val="000000"/>
        <w:sz w:val="18"/>
        <w:szCs w:val="18"/>
        <w:shd w:val="clear" w:color="auto" w:fill="FFFFFF"/>
      </w:rPr>
      <w:t>T: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+385 (0)21 656 189  </w:t>
    </w:r>
    <w:r w:rsidRPr="00A676F2">
      <w:rPr>
        <w:rFonts w:ascii="Calibri Light" w:hAnsi="Calibri Light" w:cs="Arial"/>
        <w:color w:val="92D050"/>
        <w:sz w:val="18"/>
        <w:szCs w:val="18"/>
        <w:shd w:val="clear" w:color="auto" w:fill="FFFFFF"/>
      </w:rPr>
      <w:t>•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 </w:t>
    </w:r>
    <w:r w:rsidR="00B52822" w:rsidRPr="00D05086">
      <w:rPr>
        <w:rFonts w:ascii="Calibri Light" w:hAnsi="Calibri Light" w:cs="Arial"/>
        <w:b/>
        <w:color w:val="000000"/>
        <w:sz w:val="18"/>
        <w:szCs w:val="18"/>
        <w:shd w:val="clear" w:color="auto" w:fill="FFFFFF"/>
      </w:rPr>
      <w:t>M: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+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385 (0)9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8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7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4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4 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326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 </w:t>
    </w:r>
    <w:r w:rsidR="00B52822" w:rsidRPr="00A676F2">
      <w:rPr>
        <w:rFonts w:ascii="Calibri Light" w:hAnsi="Calibri Light" w:cs="Arial"/>
        <w:color w:val="92D050"/>
        <w:sz w:val="18"/>
        <w:szCs w:val="18"/>
        <w:shd w:val="clear" w:color="auto" w:fill="FFFFFF"/>
      </w:rPr>
      <w:t>•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 </w:t>
    </w:r>
    <w:r w:rsidR="00B52822" w:rsidRPr="00D05086">
      <w:rPr>
        <w:rFonts w:ascii="Calibri Light" w:hAnsi="Calibri Light" w:cs="Arial"/>
        <w:b/>
        <w:color w:val="000000"/>
        <w:sz w:val="18"/>
        <w:szCs w:val="18"/>
        <w:shd w:val="clear" w:color="auto" w:fill="FFFFFF"/>
      </w:rPr>
      <w:t>E: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info@</w:t>
    </w:r>
    <w:r w:rsidR="00880026">
      <w:rPr>
        <w:rFonts w:ascii="Calibri Light" w:hAnsi="Calibri Light" w:cs="Arial"/>
        <w:color w:val="000000"/>
        <w:sz w:val="18"/>
        <w:szCs w:val="18"/>
        <w:shd w:val="clear" w:color="auto" w:fill="FFFFFF"/>
      </w:rPr>
      <w:t>visit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dugopolje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.</w:t>
    </w:r>
    <w:r w:rsidR="00880026">
      <w:rPr>
        <w:rFonts w:ascii="Calibri Light" w:hAnsi="Calibri Light" w:cs="Arial"/>
        <w:color w:val="000000"/>
        <w:sz w:val="18"/>
        <w:szCs w:val="18"/>
        <w:shd w:val="clear" w:color="auto" w:fill="FFFFFF"/>
      </w:rPr>
      <w:t>com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 </w:t>
    </w:r>
    <w:r w:rsidR="00B52822" w:rsidRPr="00A676F2">
      <w:rPr>
        <w:rFonts w:ascii="Calibri Light" w:hAnsi="Calibri Light" w:cs="Arial"/>
        <w:color w:val="92D050"/>
        <w:sz w:val="18"/>
        <w:szCs w:val="18"/>
        <w:shd w:val="clear" w:color="auto" w:fill="FFFFFF"/>
      </w:rPr>
      <w:t>•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 </w:t>
    </w:r>
    <w:r w:rsidR="00B52822" w:rsidRPr="00D05086">
      <w:rPr>
        <w:rFonts w:ascii="Calibri Light" w:hAnsi="Calibri Light" w:cs="Arial"/>
        <w:b/>
        <w:color w:val="000000"/>
        <w:sz w:val="18"/>
        <w:szCs w:val="18"/>
        <w:shd w:val="clear" w:color="auto" w:fill="FFFFFF"/>
      </w:rPr>
      <w:t>W: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www.</w:t>
    </w:r>
    <w:r w:rsidR="00A676F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visitdugopolje</w:t>
    </w:r>
    <w:r w:rsidR="00B5282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.</w:t>
    </w:r>
    <w:r w:rsidR="00A676F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com</w:t>
    </w:r>
  </w:p>
  <w:p w14:paraId="277AF0CF" w14:textId="77777777" w:rsidR="00D72ED7" w:rsidRPr="00D05086" w:rsidRDefault="00B52822" w:rsidP="00B52822">
    <w:pPr>
      <w:pStyle w:val="Podnoje"/>
      <w:jc w:val="center"/>
      <w:rPr>
        <w:rFonts w:ascii="Calibri Light" w:hAnsi="Calibri Light"/>
        <w:color w:val="000000"/>
        <w:sz w:val="20"/>
        <w:szCs w:val="20"/>
      </w:rPr>
    </w:pPr>
    <w:r w:rsidRPr="00D05086">
      <w:rPr>
        <w:rFonts w:ascii="Calibri Light" w:hAnsi="Calibri Light" w:cs="Arial"/>
        <w:b/>
        <w:color w:val="000000"/>
        <w:sz w:val="18"/>
        <w:szCs w:val="18"/>
        <w:shd w:val="clear" w:color="auto" w:fill="FFFFFF"/>
      </w:rPr>
      <w:t>OIB (VAT):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</w:t>
    </w:r>
    <w:r w:rsidR="00A676F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12056327557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 </w:t>
    </w:r>
    <w:r w:rsidRPr="00A676F2">
      <w:rPr>
        <w:rFonts w:ascii="Calibri Light" w:hAnsi="Calibri Light" w:cs="Arial"/>
        <w:color w:val="92D050"/>
        <w:sz w:val="18"/>
        <w:szCs w:val="18"/>
        <w:shd w:val="clear" w:color="auto" w:fill="FFFFFF"/>
      </w:rPr>
      <w:t>•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 </w:t>
    </w:r>
    <w:r w:rsidRPr="00D05086">
      <w:rPr>
        <w:rFonts w:ascii="Calibri Light" w:hAnsi="Calibri Light" w:cs="Arial"/>
        <w:b/>
        <w:color w:val="000000"/>
        <w:sz w:val="18"/>
        <w:szCs w:val="18"/>
        <w:shd w:val="clear" w:color="auto" w:fill="FFFFFF"/>
      </w:rPr>
      <w:t>IBAN:</w:t>
    </w:r>
    <w:r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 xml:space="preserve"> HR</w:t>
    </w:r>
    <w:r w:rsidR="00A676F2" w:rsidRPr="00D05086">
      <w:rPr>
        <w:rFonts w:ascii="Calibri Light" w:hAnsi="Calibri Light" w:cs="Arial"/>
        <w:color w:val="000000"/>
        <w:sz w:val="18"/>
        <w:szCs w:val="18"/>
        <w:shd w:val="clear" w:color="auto" w:fill="FFFFFF"/>
      </w:rPr>
      <w:t>2123400091110510656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685E" w14:textId="77777777" w:rsidR="00880026" w:rsidRDefault="008800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493D" w14:textId="77777777" w:rsidR="00C03948" w:rsidRDefault="00C03948" w:rsidP="002C2B3A">
      <w:pPr>
        <w:spacing w:after="0" w:line="240" w:lineRule="auto"/>
      </w:pPr>
      <w:r>
        <w:separator/>
      </w:r>
    </w:p>
  </w:footnote>
  <w:footnote w:type="continuationSeparator" w:id="0">
    <w:p w14:paraId="52959E87" w14:textId="77777777" w:rsidR="00C03948" w:rsidRDefault="00C03948" w:rsidP="002C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C711" w14:textId="77777777" w:rsidR="00880026" w:rsidRDefault="008800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79E1" w14:textId="77777777" w:rsidR="00C23B3F" w:rsidRDefault="00C23B3F" w:rsidP="00D72ED7">
    <w:pPr>
      <w:pStyle w:val="Zaglavlje"/>
      <w:tabs>
        <w:tab w:val="clear" w:pos="4536"/>
        <w:tab w:val="clear" w:pos="9072"/>
        <w:tab w:val="left" w:pos="3630"/>
      </w:tabs>
      <w:rPr>
        <w:noProof/>
        <w:lang w:eastAsia="hr-HR"/>
      </w:rPr>
    </w:pPr>
  </w:p>
  <w:p w14:paraId="7BDC71E5" w14:textId="77777777" w:rsidR="00D72ED7" w:rsidRDefault="00D72ED7" w:rsidP="00D72ED7">
    <w:pPr>
      <w:pStyle w:val="Zaglavlje"/>
      <w:tabs>
        <w:tab w:val="clear" w:pos="4536"/>
        <w:tab w:val="clear" w:pos="9072"/>
        <w:tab w:val="left" w:pos="3630"/>
      </w:tabs>
      <w:rPr>
        <w:noProof/>
        <w:lang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E9CE" w14:textId="77777777" w:rsidR="00880026" w:rsidRDefault="008800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3E1"/>
    <w:multiLevelType w:val="hybridMultilevel"/>
    <w:tmpl w:val="AA26E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A5C"/>
    <w:multiLevelType w:val="hybridMultilevel"/>
    <w:tmpl w:val="01C8B7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06EBC"/>
    <w:multiLevelType w:val="hybridMultilevel"/>
    <w:tmpl w:val="CA5CC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90FE0"/>
    <w:multiLevelType w:val="hybridMultilevel"/>
    <w:tmpl w:val="73420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136455">
    <w:abstractNumId w:val="2"/>
  </w:num>
  <w:num w:numId="2" w16cid:durableId="1820001315">
    <w:abstractNumId w:val="3"/>
  </w:num>
  <w:num w:numId="3" w16cid:durableId="2061902960">
    <w:abstractNumId w:val="0"/>
  </w:num>
  <w:num w:numId="4" w16cid:durableId="97938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3A"/>
    <w:rsid w:val="0003475B"/>
    <w:rsid w:val="00050CCE"/>
    <w:rsid w:val="000902F1"/>
    <w:rsid w:val="0009747F"/>
    <w:rsid w:val="000B0E48"/>
    <w:rsid w:val="000B45DD"/>
    <w:rsid w:val="000D2D5F"/>
    <w:rsid w:val="000D696B"/>
    <w:rsid w:val="00115A6F"/>
    <w:rsid w:val="00121EF1"/>
    <w:rsid w:val="00172742"/>
    <w:rsid w:val="001966B0"/>
    <w:rsid w:val="001B7F80"/>
    <w:rsid w:val="00241DCF"/>
    <w:rsid w:val="00256C8C"/>
    <w:rsid w:val="002C2B3A"/>
    <w:rsid w:val="002D114A"/>
    <w:rsid w:val="002F65DD"/>
    <w:rsid w:val="00305C52"/>
    <w:rsid w:val="00384DBE"/>
    <w:rsid w:val="003E3251"/>
    <w:rsid w:val="00415EAC"/>
    <w:rsid w:val="004873F1"/>
    <w:rsid w:val="004E0606"/>
    <w:rsid w:val="005A25EC"/>
    <w:rsid w:val="0063462F"/>
    <w:rsid w:val="00690076"/>
    <w:rsid w:val="006931AA"/>
    <w:rsid w:val="006B5A64"/>
    <w:rsid w:val="007453F3"/>
    <w:rsid w:val="00782EC3"/>
    <w:rsid w:val="007E441A"/>
    <w:rsid w:val="007F652F"/>
    <w:rsid w:val="00807922"/>
    <w:rsid w:val="0081263F"/>
    <w:rsid w:val="00857B23"/>
    <w:rsid w:val="00861CC9"/>
    <w:rsid w:val="00880026"/>
    <w:rsid w:val="008D2B4D"/>
    <w:rsid w:val="009E5BD6"/>
    <w:rsid w:val="009E766E"/>
    <w:rsid w:val="00A246B5"/>
    <w:rsid w:val="00A368EC"/>
    <w:rsid w:val="00A64E62"/>
    <w:rsid w:val="00A676F2"/>
    <w:rsid w:val="00AC3721"/>
    <w:rsid w:val="00B03E21"/>
    <w:rsid w:val="00B20EDE"/>
    <w:rsid w:val="00B47210"/>
    <w:rsid w:val="00B52822"/>
    <w:rsid w:val="00B94B4E"/>
    <w:rsid w:val="00C03948"/>
    <w:rsid w:val="00C2037C"/>
    <w:rsid w:val="00C23B3F"/>
    <w:rsid w:val="00C30A0E"/>
    <w:rsid w:val="00C329F7"/>
    <w:rsid w:val="00C432DA"/>
    <w:rsid w:val="00C90978"/>
    <w:rsid w:val="00C92645"/>
    <w:rsid w:val="00C9440D"/>
    <w:rsid w:val="00CB445A"/>
    <w:rsid w:val="00CE4966"/>
    <w:rsid w:val="00CF2D74"/>
    <w:rsid w:val="00CF4426"/>
    <w:rsid w:val="00D00FDF"/>
    <w:rsid w:val="00D05086"/>
    <w:rsid w:val="00D705BA"/>
    <w:rsid w:val="00D72E18"/>
    <w:rsid w:val="00D72ED7"/>
    <w:rsid w:val="00DC66ED"/>
    <w:rsid w:val="00DF26E6"/>
    <w:rsid w:val="00E33C33"/>
    <w:rsid w:val="00E64366"/>
    <w:rsid w:val="00EF7354"/>
    <w:rsid w:val="00F34E25"/>
    <w:rsid w:val="00F352BD"/>
    <w:rsid w:val="00F64997"/>
    <w:rsid w:val="00F86A8A"/>
    <w:rsid w:val="00F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3A72"/>
  <w15:docId w15:val="{5D3745E7-7736-45A7-BE9E-60B4A6F9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B3A"/>
  </w:style>
  <w:style w:type="paragraph" w:styleId="Podnoje">
    <w:name w:val="footer"/>
    <w:basedOn w:val="Normal"/>
    <w:link w:val="PodnojeChar"/>
    <w:uiPriority w:val="99"/>
    <w:unhideWhenUsed/>
    <w:rsid w:val="002C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2B3A"/>
  </w:style>
  <w:style w:type="paragraph" w:styleId="Tekstbalonia">
    <w:name w:val="Balloon Text"/>
    <w:basedOn w:val="Normal"/>
    <w:link w:val="TekstbaloniaChar"/>
    <w:uiPriority w:val="99"/>
    <w:semiHidden/>
    <w:unhideWhenUsed/>
    <w:rsid w:val="00CE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E4966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D72ED7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4873F1"/>
    <w:rPr>
      <w:color w:val="954F7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0FD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6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zo.dugopolj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D8D4-3468-431A-8C22-27DB49B2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mailto:info@tzo.dugopolje.hr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Tomislav Balić</cp:lastModifiedBy>
  <cp:revision>5</cp:revision>
  <cp:lastPrinted>2017-05-01T13:07:00Z</cp:lastPrinted>
  <dcterms:created xsi:type="dcterms:W3CDTF">2026-01-22T14:22:00Z</dcterms:created>
  <dcterms:modified xsi:type="dcterms:W3CDTF">2026-01-26T09:57:00Z</dcterms:modified>
</cp:coreProperties>
</file>